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29FF2F" w14:textId="77777777" w:rsidR="00A137AC" w:rsidRDefault="00A137AC" w:rsidP="00A137AC">
      <w:pPr>
        <w:rPr>
          <w:rFonts w:ascii="Arial" w:hAnsi="Arial" w:cs="Arial"/>
        </w:rPr>
      </w:pPr>
      <w:r>
        <w:rPr>
          <w:rFonts w:ascii="Arial" w:hAnsi="Arial" w:cs="Arial"/>
        </w:rPr>
        <w:t>Załącznik nr 3 do Procedury</w:t>
      </w:r>
    </w:p>
    <w:tbl>
      <w:tblPr>
        <w:tblStyle w:val="Tabela-Siatka"/>
        <w:tblW w:w="0" w:type="auto"/>
        <w:tblLook w:val="04A0" w:firstRow="1" w:lastRow="0" w:firstColumn="1" w:lastColumn="0" w:noHBand="0" w:noVBand="1"/>
      </w:tblPr>
      <w:tblGrid>
        <w:gridCol w:w="4531"/>
        <w:gridCol w:w="4531"/>
      </w:tblGrid>
      <w:tr w:rsidR="00A137AC" w14:paraId="28FEB0E6" w14:textId="77777777" w:rsidTr="0047583A">
        <w:tc>
          <w:tcPr>
            <w:tcW w:w="9062" w:type="dxa"/>
            <w:gridSpan w:val="2"/>
          </w:tcPr>
          <w:p w14:paraId="722FA5F6" w14:textId="77777777" w:rsidR="00A137AC" w:rsidRPr="00494F33" w:rsidRDefault="00A137AC" w:rsidP="0047583A">
            <w:pPr>
              <w:jc w:val="center"/>
              <w:rPr>
                <w:rFonts w:ascii="Arial" w:hAnsi="Arial" w:cs="Arial"/>
                <w:b/>
                <w:bCs/>
              </w:rPr>
            </w:pPr>
            <w:r w:rsidRPr="00494F33">
              <w:rPr>
                <w:rFonts w:ascii="Arial" w:hAnsi="Arial" w:cs="Arial"/>
                <w:b/>
                <w:bCs/>
              </w:rPr>
              <w:t>Informacje dotyczące przetwarzania danych osobowych osoby zgłaszającej naruszenie (</w:t>
            </w:r>
            <w:proofErr w:type="spellStart"/>
            <w:r w:rsidRPr="00494F33">
              <w:rPr>
                <w:rFonts w:ascii="Arial" w:hAnsi="Arial" w:cs="Arial"/>
                <w:b/>
                <w:bCs/>
              </w:rPr>
              <w:t>whistleblowing</w:t>
            </w:r>
            <w:proofErr w:type="spellEnd"/>
            <w:r w:rsidRPr="00494F33">
              <w:rPr>
                <w:rFonts w:ascii="Arial" w:hAnsi="Arial" w:cs="Arial"/>
                <w:b/>
                <w:bCs/>
              </w:rPr>
              <w:t>) oraz osoby, której dotyczy zgłaszane naruszenie</w:t>
            </w:r>
          </w:p>
        </w:tc>
      </w:tr>
      <w:tr w:rsidR="00A137AC" w14:paraId="2319AE0D" w14:textId="77777777" w:rsidTr="0047583A">
        <w:tc>
          <w:tcPr>
            <w:tcW w:w="4531" w:type="dxa"/>
          </w:tcPr>
          <w:p w14:paraId="4DD53C00" w14:textId="77777777" w:rsidR="00A137AC" w:rsidRPr="00494F33" w:rsidRDefault="00A137AC" w:rsidP="0047583A">
            <w:pPr>
              <w:jc w:val="both"/>
              <w:rPr>
                <w:rFonts w:ascii="Arial" w:hAnsi="Arial" w:cs="Arial"/>
                <w:b/>
                <w:bCs/>
              </w:rPr>
            </w:pPr>
            <w:r w:rsidRPr="00494F33">
              <w:rPr>
                <w:rFonts w:ascii="Arial" w:hAnsi="Arial" w:cs="Arial"/>
                <w:b/>
                <w:bCs/>
              </w:rPr>
              <w:t>Administrator danych</w:t>
            </w:r>
          </w:p>
        </w:tc>
        <w:tc>
          <w:tcPr>
            <w:tcW w:w="4531" w:type="dxa"/>
          </w:tcPr>
          <w:p w14:paraId="086B9AAE" w14:textId="77777777" w:rsidR="00A137AC" w:rsidRDefault="00A137AC" w:rsidP="0047583A">
            <w:pPr>
              <w:jc w:val="both"/>
              <w:rPr>
                <w:rFonts w:ascii="Arial" w:hAnsi="Arial" w:cs="Arial"/>
              </w:rPr>
            </w:pPr>
            <w:r>
              <w:rPr>
                <w:rFonts w:ascii="Arial" w:hAnsi="Arial" w:cs="Arial"/>
              </w:rPr>
              <w:t>Marvel Sp. z o.o.</w:t>
            </w:r>
          </w:p>
        </w:tc>
      </w:tr>
      <w:tr w:rsidR="00A137AC" w14:paraId="626B7023" w14:textId="77777777" w:rsidTr="0047583A">
        <w:tc>
          <w:tcPr>
            <w:tcW w:w="4531" w:type="dxa"/>
          </w:tcPr>
          <w:p w14:paraId="2B36DBFA" w14:textId="77777777" w:rsidR="00A137AC" w:rsidRPr="00494F33" w:rsidRDefault="00A137AC" w:rsidP="0047583A">
            <w:pPr>
              <w:jc w:val="both"/>
              <w:rPr>
                <w:rFonts w:ascii="Arial" w:hAnsi="Arial" w:cs="Arial"/>
                <w:b/>
                <w:bCs/>
              </w:rPr>
            </w:pPr>
            <w:r w:rsidRPr="00494F33">
              <w:rPr>
                <w:rFonts w:ascii="Arial" w:hAnsi="Arial" w:cs="Arial"/>
                <w:b/>
                <w:bCs/>
              </w:rPr>
              <w:t>Dane kontaktowe</w:t>
            </w:r>
          </w:p>
        </w:tc>
        <w:tc>
          <w:tcPr>
            <w:tcW w:w="4531" w:type="dxa"/>
          </w:tcPr>
          <w:p w14:paraId="72A1C296" w14:textId="77777777" w:rsidR="00A137AC" w:rsidRPr="00880144" w:rsidRDefault="00A137AC" w:rsidP="0047583A">
            <w:pPr>
              <w:jc w:val="both"/>
              <w:rPr>
                <w:rFonts w:ascii="Arial" w:hAnsi="Arial" w:cs="Arial"/>
              </w:rPr>
            </w:pPr>
            <w:r w:rsidRPr="00866263">
              <w:rPr>
                <w:rFonts w:ascii="Arial" w:hAnsi="Arial" w:cs="Arial"/>
              </w:rPr>
              <w:t xml:space="preserve">ul. </w:t>
            </w:r>
            <w:r>
              <w:rPr>
                <w:rFonts w:ascii="Arial" w:hAnsi="Arial" w:cs="Arial"/>
              </w:rPr>
              <w:t>Brzezińska 15</w:t>
            </w:r>
          </w:p>
          <w:p w14:paraId="42B2DA3F" w14:textId="77777777" w:rsidR="00A137AC" w:rsidRDefault="00A137AC" w:rsidP="0047583A">
            <w:pPr>
              <w:jc w:val="both"/>
              <w:rPr>
                <w:rFonts w:ascii="Arial" w:hAnsi="Arial" w:cs="Arial"/>
              </w:rPr>
            </w:pPr>
            <w:r w:rsidRPr="00880144">
              <w:rPr>
                <w:rFonts w:ascii="Arial" w:hAnsi="Arial" w:cs="Arial"/>
              </w:rPr>
              <w:t>9</w:t>
            </w:r>
            <w:r>
              <w:rPr>
                <w:rFonts w:ascii="Arial" w:hAnsi="Arial" w:cs="Arial"/>
              </w:rPr>
              <w:t>2-103 Łódź</w:t>
            </w:r>
          </w:p>
        </w:tc>
      </w:tr>
      <w:tr w:rsidR="00A137AC" w14:paraId="67C71CEA" w14:textId="77777777" w:rsidTr="0047583A">
        <w:tc>
          <w:tcPr>
            <w:tcW w:w="4531" w:type="dxa"/>
          </w:tcPr>
          <w:p w14:paraId="4EB9D2F8" w14:textId="77777777" w:rsidR="00A137AC" w:rsidRPr="00494F33" w:rsidRDefault="00A137AC" w:rsidP="0047583A">
            <w:pPr>
              <w:jc w:val="both"/>
              <w:rPr>
                <w:rFonts w:ascii="Arial" w:hAnsi="Arial" w:cs="Arial"/>
                <w:b/>
                <w:bCs/>
              </w:rPr>
            </w:pPr>
            <w:r w:rsidRPr="00494F33">
              <w:rPr>
                <w:rFonts w:ascii="Arial" w:hAnsi="Arial" w:cs="Arial"/>
                <w:b/>
                <w:bCs/>
              </w:rPr>
              <w:t>Cele przetwarzania oraz podstawa prawna przetwarzania</w:t>
            </w:r>
          </w:p>
        </w:tc>
        <w:tc>
          <w:tcPr>
            <w:tcW w:w="4531" w:type="dxa"/>
          </w:tcPr>
          <w:p w14:paraId="49DF4F48" w14:textId="77777777" w:rsidR="00A137AC" w:rsidRDefault="00A137AC" w:rsidP="0047583A">
            <w:pPr>
              <w:jc w:val="both"/>
              <w:rPr>
                <w:rFonts w:ascii="Arial" w:hAnsi="Arial" w:cs="Arial"/>
              </w:rPr>
            </w:pPr>
            <w:r>
              <w:rPr>
                <w:rFonts w:ascii="Arial" w:hAnsi="Arial" w:cs="Arial"/>
              </w:rPr>
              <w:t>Pani/Pana dane osobowe będą przetwarzane w celu:</w:t>
            </w:r>
          </w:p>
          <w:p w14:paraId="16F1592C" w14:textId="77777777" w:rsidR="00A137AC" w:rsidRDefault="00A137AC" w:rsidP="00A137AC">
            <w:pPr>
              <w:pStyle w:val="Akapitzlist"/>
              <w:numPr>
                <w:ilvl w:val="0"/>
                <w:numId w:val="1"/>
              </w:numPr>
              <w:jc w:val="both"/>
              <w:rPr>
                <w:rFonts w:ascii="Arial" w:hAnsi="Arial" w:cs="Arial"/>
              </w:rPr>
            </w:pPr>
            <w:r>
              <w:rPr>
                <w:rFonts w:ascii="Arial" w:hAnsi="Arial" w:cs="Arial"/>
              </w:rPr>
              <w:t>Rozpatrzenia zgłoszonego naruszenia zgodnie z Procedurą zgłaszania naruszeń (</w:t>
            </w:r>
            <w:proofErr w:type="spellStart"/>
            <w:r>
              <w:rPr>
                <w:rFonts w:ascii="Arial" w:hAnsi="Arial" w:cs="Arial"/>
              </w:rPr>
              <w:t>whistleblowing</w:t>
            </w:r>
            <w:proofErr w:type="spellEnd"/>
            <w:r>
              <w:rPr>
                <w:rFonts w:ascii="Arial" w:hAnsi="Arial" w:cs="Arial"/>
              </w:rPr>
              <w:t>) – podstawę przetwarzania stanowi prawnie uzasadniony interes administratora;</w:t>
            </w:r>
          </w:p>
          <w:p w14:paraId="43F6A28F" w14:textId="77777777" w:rsidR="00A137AC" w:rsidRPr="004C6CA5" w:rsidRDefault="00A137AC" w:rsidP="00A137AC">
            <w:pPr>
              <w:pStyle w:val="Akapitzlist"/>
              <w:numPr>
                <w:ilvl w:val="0"/>
                <w:numId w:val="1"/>
              </w:numPr>
              <w:jc w:val="both"/>
              <w:rPr>
                <w:rFonts w:ascii="Arial" w:hAnsi="Arial" w:cs="Arial"/>
              </w:rPr>
            </w:pPr>
            <w:r>
              <w:rPr>
                <w:rFonts w:ascii="Arial" w:hAnsi="Arial" w:cs="Arial"/>
              </w:rPr>
              <w:t>Wypełnienia przez administratora obowiązków prawnych, w tym wynikających z ustawy o ochronie sygnalistów</w:t>
            </w:r>
          </w:p>
        </w:tc>
      </w:tr>
      <w:tr w:rsidR="00A137AC" w14:paraId="6A94575D" w14:textId="77777777" w:rsidTr="0047583A">
        <w:tc>
          <w:tcPr>
            <w:tcW w:w="4531" w:type="dxa"/>
          </w:tcPr>
          <w:p w14:paraId="5CAD3C76" w14:textId="77777777" w:rsidR="00A137AC" w:rsidRPr="00494F33" w:rsidRDefault="00A137AC" w:rsidP="0047583A">
            <w:pPr>
              <w:jc w:val="both"/>
              <w:rPr>
                <w:rFonts w:ascii="Arial" w:hAnsi="Arial" w:cs="Arial"/>
                <w:b/>
                <w:bCs/>
              </w:rPr>
            </w:pPr>
            <w:r w:rsidRPr="00494F33">
              <w:rPr>
                <w:rFonts w:ascii="Arial" w:hAnsi="Arial" w:cs="Arial"/>
                <w:b/>
                <w:bCs/>
              </w:rPr>
              <w:t>Kategorie danych osobowych</w:t>
            </w:r>
          </w:p>
        </w:tc>
        <w:tc>
          <w:tcPr>
            <w:tcW w:w="4531" w:type="dxa"/>
          </w:tcPr>
          <w:p w14:paraId="7CF55394" w14:textId="77777777" w:rsidR="00A137AC" w:rsidRPr="00712EAF" w:rsidRDefault="00A137AC" w:rsidP="0047583A">
            <w:pPr>
              <w:jc w:val="both"/>
              <w:rPr>
                <w:rFonts w:ascii="Arial" w:hAnsi="Arial" w:cs="Arial"/>
              </w:rPr>
            </w:pPr>
            <w:r>
              <w:rPr>
                <w:rFonts w:ascii="Arial" w:hAnsi="Arial" w:cs="Arial"/>
              </w:rPr>
              <w:t>Spółka przetwarza następujące kategorie danych osobowych: imię, nazwisko, numer telefonu, adres e-mail i inne dane umieszczone w zgłoszeniu naruszenia</w:t>
            </w:r>
          </w:p>
        </w:tc>
      </w:tr>
      <w:tr w:rsidR="00A137AC" w14:paraId="092F1C51" w14:textId="77777777" w:rsidTr="0047583A">
        <w:tc>
          <w:tcPr>
            <w:tcW w:w="4531" w:type="dxa"/>
          </w:tcPr>
          <w:p w14:paraId="57E87BB3" w14:textId="77777777" w:rsidR="00A137AC" w:rsidRPr="00494F33" w:rsidRDefault="00A137AC" w:rsidP="0047583A">
            <w:pPr>
              <w:jc w:val="both"/>
              <w:rPr>
                <w:rFonts w:ascii="Arial" w:hAnsi="Arial" w:cs="Arial"/>
                <w:b/>
                <w:bCs/>
              </w:rPr>
            </w:pPr>
            <w:r w:rsidRPr="00494F33">
              <w:rPr>
                <w:rFonts w:ascii="Arial" w:hAnsi="Arial" w:cs="Arial"/>
                <w:b/>
                <w:bCs/>
              </w:rPr>
              <w:t>Odbiorcy danych</w:t>
            </w:r>
          </w:p>
        </w:tc>
        <w:tc>
          <w:tcPr>
            <w:tcW w:w="4531" w:type="dxa"/>
          </w:tcPr>
          <w:p w14:paraId="0CDE77F8" w14:textId="77777777" w:rsidR="00A137AC" w:rsidRDefault="00A137AC" w:rsidP="0047583A">
            <w:pPr>
              <w:jc w:val="both"/>
              <w:rPr>
                <w:rFonts w:ascii="Arial" w:hAnsi="Arial" w:cs="Arial"/>
              </w:rPr>
            </w:pPr>
            <w:r>
              <w:rPr>
                <w:rFonts w:ascii="Arial" w:hAnsi="Arial" w:cs="Arial"/>
              </w:rPr>
              <w:t>Pani/Pana dane osobowe mogą być ujawnione:</w:t>
            </w:r>
          </w:p>
          <w:p w14:paraId="4DAD14D3" w14:textId="77777777" w:rsidR="00A137AC" w:rsidRDefault="00A137AC" w:rsidP="00A137AC">
            <w:pPr>
              <w:pStyle w:val="Akapitzlist"/>
              <w:numPr>
                <w:ilvl w:val="0"/>
                <w:numId w:val="2"/>
              </w:numPr>
              <w:jc w:val="both"/>
              <w:rPr>
                <w:rFonts w:ascii="Arial" w:hAnsi="Arial" w:cs="Arial"/>
              </w:rPr>
            </w:pPr>
            <w:r>
              <w:rPr>
                <w:rFonts w:ascii="Arial" w:hAnsi="Arial" w:cs="Arial"/>
              </w:rPr>
              <w:t>Odbiorcom danych, którymi mogą być w szczególności organy administracji publicznej;</w:t>
            </w:r>
          </w:p>
          <w:p w14:paraId="0404B12E" w14:textId="77777777" w:rsidR="00A137AC" w:rsidRDefault="00A137AC" w:rsidP="00A137AC">
            <w:pPr>
              <w:pStyle w:val="Akapitzlist"/>
              <w:numPr>
                <w:ilvl w:val="0"/>
                <w:numId w:val="2"/>
              </w:numPr>
              <w:jc w:val="both"/>
              <w:rPr>
                <w:rFonts w:ascii="Arial" w:hAnsi="Arial" w:cs="Arial"/>
              </w:rPr>
            </w:pPr>
            <w:r>
              <w:rPr>
                <w:rFonts w:ascii="Arial" w:hAnsi="Arial" w:cs="Arial"/>
              </w:rPr>
              <w:t>Podmiotom przetwarzającym dane osobowe na zlecenie Spółki, przy czym takie podmioty przetwarzają dane na podstawie umowy z administratorem</w:t>
            </w:r>
          </w:p>
          <w:p w14:paraId="430DF2F9" w14:textId="77777777" w:rsidR="00A137AC" w:rsidRPr="00712EAF" w:rsidRDefault="00A137AC" w:rsidP="00A137AC">
            <w:pPr>
              <w:pStyle w:val="Akapitzlist"/>
              <w:numPr>
                <w:ilvl w:val="0"/>
                <w:numId w:val="2"/>
              </w:numPr>
              <w:jc w:val="both"/>
              <w:rPr>
                <w:rFonts w:ascii="Arial" w:hAnsi="Arial" w:cs="Arial"/>
              </w:rPr>
            </w:pPr>
            <w:r>
              <w:rPr>
                <w:rFonts w:ascii="Arial" w:hAnsi="Arial" w:cs="Arial"/>
              </w:rPr>
              <w:t>Osobom trzecim, na podstawie udzielonej przez Panią/Pana zgody</w:t>
            </w:r>
          </w:p>
        </w:tc>
      </w:tr>
      <w:tr w:rsidR="00A137AC" w14:paraId="777D86C7" w14:textId="77777777" w:rsidTr="0047583A">
        <w:tc>
          <w:tcPr>
            <w:tcW w:w="4531" w:type="dxa"/>
          </w:tcPr>
          <w:p w14:paraId="6F5E0B71" w14:textId="77777777" w:rsidR="00A137AC" w:rsidRPr="00494F33" w:rsidRDefault="00A137AC" w:rsidP="0047583A">
            <w:pPr>
              <w:jc w:val="both"/>
              <w:rPr>
                <w:rFonts w:ascii="Arial" w:hAnsi="Arial" w:cs="Arial"/>
                <w:b/>
                <w:bCs/>
              </w:rPr>
            </w:pPr>
            <w:r w:rsidRPr="00494F33">
              <w:rPr>
                <w:rFonts w:ascii="Arial" w:hAnsi="Arial" w:cs="Arial"/>
                <w:b/>
                <w:bCs/>
              </w:rPr>
              <w:t>Przekazywanie danych osobowych poza Europejski Obszar Gospodarczy</w:t>
            </w:r>
          </w:p>
        </w:tc>
        <w:tc>
          <w:tcPr>
            <w:tcW w:w="4531" w:type="dxa"/>
          </w:tcPr>
          <w:p w14:paraId="05E9DADA" w14:textId="77777777" w:rsidR="00A137AC" w:rsidRDefault="00A137AC" w:rsidP="0047583A">
            <w:pPr>
              <w:jc w:val="both"/>
              <w:rPr>
                <w:rFonts w:ascii="Arial" w:hAnsi="Arial" w:cs="Arial"/>
              </w:rPr>
            </w:pPr>
            <w:r>
              <w:rPr>
                <w:rFonts w:ascii="Arial" w:hAnsi="Arial" w:cs="Arial"/>
              </w:rPr>
              <w:t>Spółka nie przekazuje Pani/Pana danych osobowych poza EOG.</w:t>
            </w:r>
          </w:p>
        </w:tc>
      </w:tr>
      <w:tr w:rsidR="00A137AC" w14:paraId="302A6632" w14:textId="77777777" w:rsidTr="0047583A">
        <w:tc>
          <w:tcPr>
            <w:tcW w:w="4531" w:type="dxa"/>
          </w:tcPr>
          <w:p w14:paraId="25A8793B" w14:textId="77777777" w:rsidR="00A137AC" w:rsidRPr="00494F33" w:rsidRDefault="00A137AC" w:rsidP="0047583A">
            <w:pPr>
              <w:jc w:val="both"/>
              <w:rPr>
                <w:rFonts w:ascii="Arial" w:hAnsi="Arial" w:cs="Arial"/>
                <w:b/>
                <w:bCs/>
              </w:rPr>
            </w:pPr>
            <w:r w:rsidRPr="00494F33">
              <w:rPr>
                <w:rFonts w:ascii="Arial" w:hAnsi="Arial" w:cs="Arial"/>
                <w:b/>
                <w:bCs/>
              </w:rPr>
              <w:t>Okres przechowywania danych</w:t>
            </w:r>
          </w:p>
        </w:tc>
        <w:tc>
          <w:tcPr>
            <w:tcW w:w="4531" w:type="dxa"/>
          </w:tcPr>
          <w:p w14:paraId="4B3F8681" w14:textId="77777777" w:rsidR="00A137AC" w:rsidRDefault="00A137AC" w:rsidP="0047583A">
            <w:pPr>
              <w:jc w:val="both"/>
              <w:rPr>
                <w:rFonts w:ascii="Arial" w:hAnsi="Arial" w:cs="Arial"/>
              </w:rPr>
            </w:pPr>
            <w:r>
              <w:rPr>
                <w:rFonts w:ascii="Arial" w:hAnsi="Arial" w:cs="Arial"/>
              </w:rPr>
              <w:t>Dane osobowe będą przechowywane do czasu wypełnienia prawnie uzasadnionych interesów Spółki stanowiących podstawę ich przetwarzania lub ewentualnego uwzględnienia sprzeciwu wobec takiego przetwarzania lub przez okres niezbędny do wypełnienia obowiązków nałożonych przez przepisy prawa.</w:t>
            </w:r>
          </w:p>
          <w:p w14:paraId="5F17D3EF" w14:textId="77777777" w:rsidR="00A137AC" w:rsidRDefault="00A137AC" w:rsidP="0047583A">
            <w:pPr>
              <w:jc w:val="both"/>
              <w:rPr>
                <w:rFonts w:ascii="Arial" w:hAnsi="Arial" w:cs="Arial"/>
              </w:rPr>
            </w:pPr>
            <w:r>
              <w:rPr>
                <w:rFonts w:ascii="Arial" w:hAnsi="Arial" w:cs="Arial"/>
              </w:rPr>
              <w:t>W zakresie, jakim podstawą przetwarzania danych osobowych jest Pani/Pana zgoda, dane osobowe będą przetwarzane do momentu wycofania przez Panią/Pana zgody. Wycofanie zgody nie ma wpływu na zgodność z prawem przetwarzania którego dokonano na podstawie zgody przez jej wycofaniem.</w:t>
            </w:r>
          </w:p>
        </w:tc>
      </w:tr>
      <w:tr w:rsidR="00A137AC" w14:paraId="318203C1" w14:textId="77777777" w:rsidTr="0047583A">
        <w:tc>
          <w:tcPr>
            <w:tcW w:w="4531" w:type="dxa"/>
          </w:tcPr>
          <w:p w14:paraId="659F54FE" w14:textId="77777777" w:rsidR="00A137AC" w:rsidRPr="00494F33" w:rsidRDefault="00A137AC" w:rsidP="0047583A">
            <w:pPr>
              <w:jc w:val="both"/>
              <w:rPr>
                <w:rFonts w:ascii="Arial" w:hAnsi="Arial" w:cs="Arial"/>
                <w:b/>
                <w:bCs/>
              </w:rPr>
            </w:pPr>
            <w:r w:rsidRPr="00494F33">
              <w:rPr>
                <w:rFonts w:ascii="Arial" w:hAnsi="Arial" w:cs="Arial"/>
                <w:b/>
                <w:bCs/>
              </w:rPr>
              <w:t>Prawa osoby, której dane dotyczą</w:t>
            </w:r>
          </w:p>
        </w:tc>
        <w:tc>
          <w:tcPr>
            <w:tcW w:w="4531" w:type="dxa"/>
          </w:tcPr>
          <w:p w14:paraId="2C8C8365" w14:textId="77777777" w:rsidR="00A137AC" w:rsidRDefault="00A137AC" w:rsidP="0047583A">
            <w:pPr>
              <w:jc w:val="both"/>
              <w:rPr>
                <w:rFonts w:ascii="Arial" w:hAnsi="Arial" w:cs="Arial"/>
              </w:rPr>
            </w:pPr>
            <w:r>
              <w:rPr>
                <w:rFonts w:ascii="Arial" w:hAnsi="Arial" w:cs="Arial"/>
              </w:rPr>
              <w:t xml:space="preserve">Przysługuje Pani/Panu prawo dostępu do Pani/Pana danych osobowych oraz prawo </w:t>
            </w:r>
            <w:r>
              <w:rPr>
                <w:rFonts w:ascii="Arial" w:hAnsi="Arial" w:cs="Arial"/>
              </w:rPr>
              <w:lastRenderedPageBreak/>
              <w:t>żądania ich sprostowania, usunięcia lub ograniczenia ich przetwarzania. Na Pani/Pana wniosek administrator kopię danych osobowych podlegających przetwarzaniu, o ile dostarczenie kopii nie będzie niekorzystanie wpływać na prawa i wolności innych osób.</w:t>
            </w:r>
          </w:p>
          <w:p w14:paraId="25997B7B" w14:textId="77777777" w:rsidR="00A137AC" w:rsidRDefault="00A137AC" w:rsidP="0047583A">
            <w:pPr>
              <w:jc w:val="both"/>
              <w:rPr>
                <w:rFonts w:ascii="Arial" w:hAnsi="Arial" w:cs="Arial"/>
              </w:rPr>
            </w:pPr>
            <w:r>
              <w:rPr>
                <w:rFonts w:ascii="Arial" w:hAnsi="Arial" w:cs="Arial"/>
              </w:rPr>
              <w:t>W zakresie, w jakim podstawą przetwarzania danych Pani/Pana danych osobowych jest przesłanka prawnie uzasadnionego interesu administratora, przysługuje Pani/Panu prawo wniesienia sprzeciwu wobec przetwarzania Pani/Pana danych osobowych z przyczyn związanych z Pani/Pana szczególną sytuacją.</w:t>
            </w:r>
          </w:p>
          <w:p w14:paraId="0C22E398" w14:textId="77777777" w:rsidR="00A137AC" w:rsidRDefault="00A137AC" w:rsidP="0047583A">
            <w:pPr>
              <w:jc w:val="both"/>
              <w:rPr>
                <w:rFonts w:ascii="Arial" w:hAnsi="Arial" w:cs="Arial"/>
              </w:rPr>
            </w:pPr>
            <w:r>
              <w:rPr>
                <w:rFonts w:ascii="Arial" w:hAnsi="Arial" w:cs="Arial"/>
              </w:rPr>
              <w:t>W zakresie, w jakim przetwarzanie Pani/Pana danych osobowych jest zgoda, ma Pani/Pan prawo wycofania gody. Wycofanie zgody nie ma wpływu na zgodność z prawem przetwarzania, którego dokonano na podstawie zgody przed jej wycofaniem.</w:t>
            </w:r>
          </w:p>
        </w:tc>
      </w:tr>
      <w:tr w:rsidR="00A137AC" w14:paraId="7B1784F1" w14:textId="77777777" w:rsidTr="0047583A">
        <w:tc>
          <w:tcPr>
            <w:tcW w:w="4531" w:type="dxa"/>
          </w:tcPr>
          <w:p w14:paraId="63D6CC2B" w14:textId="77777777" w:rsidR="00A137AC" w:rsidRPr="00494F33" w:rsidRDefault="00A137AC" w:rsidP="0047583A">
            <w:pPr>
              <w:jc w:val="both"/>
              <w:rPr>
                <w:rFonts w:ascii="Arial" w:hAnsi="Arial" w:cs="Arial"/>
                <w:b/>
                <w:bCs/>
              </w:rPr>
            </w:pPr>
            <w:r w:rsidRPr="00494F33">
              <w:rPr>
                <w:rFonts w:ascii="Arial" w:hAnsi="Arial" w:cs="Arial"/>
                <w:b/>
                <w:bCs/>
              </w:rPr>
              <w:lastRenderedPageBreak/>
              <w:t>Informacje o wymogu podania danych</w:t>
            </w:r>
          </w:p>
        </w:tc>
        <w:tc>
          <w:tcPr>
            <w:tcW w:w="4531" w:type="dxa"/>
          </w:tcPr>
          <w:p w14:paraId="42636B48" w14:textId="77777777" w:rsidR="00A137AC" w:rsidRDefault="00A137AC" w:rsidP="0047583A">
            <w:pPr>
              <w:jc w:val="both"/>
              <w:rPr>
                <w:rFonts w:ascii="Arial" w:hAnsi="Arial" w:cs="Arial"/>
              </w:rPr>
            </w:pPr>
            <w:r>
              <w:rPr>
                <w:rFonts w:ascii="Arial" w:hAnsi="Arial" w:cs="Arial"/>
              </w:rPr>
              <w:t>Podanie danych osobowych jest dobrowolne.</w:t>
            </w:r>
          </w:p>
        </w:tc>
      </w:tr>
    </w:tbl>
    <w:p w14:paraId="5053FEF2" w14:textId="77777777" w:rsidR="00A137AC" w:rsidRPr="001437F0" w:rsidRDefault="00A137AC" w:rsidP="00A137AC">
      <w:pPr>
        <w:rPr>
          <w:rFonts w:ascii="Arial" w:hAnsi="Arial" w:cs="Arial"/>
        </w:rPr>
      </w:pPr>
    </w:p>
    <w:p w14:paraId="2CB7155D" w14:textId="740F36CF" w:rsidR="00E3537B" w:rsidRPr="00A137AC" w:rsidRDefault="00E3537B">
      <w:pPr>
        <w:rPr>
          <w:rFonts w:ascii="Arial" w:hAnsi="Arial" w:cs="Arial"/>
        </w:rPr>
      </w:pPr>
    </w:p>
    <w:sectPr w:rsidR="00E3537B" w:rsidRPr="00A137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F0035"/>
    <w:multiLevelType w:val="hybridMultilevel"/>
    <w:tmpl w:val="5C1298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99E188D"/>
    <w:multiLevelType w:val="hybridMultilevel"/>
    <w:tmpl w:val="005C12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7702761">
    <w:abstractNumId w:val="0"/>
  </w:num>
  <w:num w:numId="2" w16cid:durableId="18230395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7AC"/>
    <w:rsid w:val="006657EB"/>
    <w:rsid w:val="00A137AC"/>
    <w:rsid w:val="00E353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0DEB9"/>
  <w15:chartTrackingRefBased/>
  <w15:docId w15:val="{C239E971-454E-4FF8-9718-0052C3ADD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37AC"/>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137AC"/>
    <w:pPr>
      <w:ind w:left="720"/>
      <w:contextualSpacing/>
    </w:pPr>
  </w:style>
  <w:style w:type="table" w:styleId="Tabela-Siatka">
    <w:name w:val="Table Grid"/>
    <w:basedOn w:val="Standardowy"/>
    <w:uiPriority w:val="39"/>
    <w:rsid w:val="00A137A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2444</Characters>
  <Application>Microsoft Office Word</Application>
  <DocSecurity>0</DocSecurity>
  <Lines>20</Lines>
  <Paragraphs>5</Paragraphs>
  <ScaleCrop>false</ScaleCrop>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Chmielewska</dc:creator>
  <cp:keywords/>
  <dc:description/>
  <cp:lastModifiedBy>Paulina Chmielewska</cp:lastModifiedBy>
  <cp:revision>1</cp:revision>
  <dcterms:created xsi:type="dcterms:W3CDTF">2024-09-18T06:26:00Z</dcterms:created>
  <dcterms:modified xsi:type="dcterms:W3CDTF">2024-09-18T06:26:00Z</dcterms:modified>
</cp:coreProperties>
</file>